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974" w:rsidRDefault="008F3974" w:rsidP="008F3974">
      <w:pPr>
        <w:pStyle w:val="af8"/>
        <w:spacing w:line="360" w:lineRule="auto"/>
        <w:jc w:val="center"/>
        <w:rPr>
          <w:rFonts w:ascii="Tinos" w:eastAsia="Tinos" w:hAnsi="Tinos" w:cs="Tinos"/>
          <w:color w:val="222222"/>
          <w:sz w:val="28"/>
          <w:szCs w:val="28"/>
        </w:rPr>
      </w:pPr>
      <w:r>
        <w:rPr>
          <w:rFonts w:ascii="Tinos" w:eastAsia="Tinos" w:hAnsi="Tinos" w:cs="Tinos"/>
          <w:noProof/>
          <w:color w:val="222222"/>
          <w:sz w:val="28"/>
          <w:szCs w:val="28"/>
          <w:lang w:eastAsia="ru-RU"/>
        </w:rPr>
        <w:drawing>
          <wp:inline distT="0" distB="0" distL="0" distR="0">
            <wp:extent cx="4217586" cy="3240000"/>
            <wp:effectExtent l="0" t="0" r="0" b="0"/>
            <wp:docPr id="3" name="Рисунок 3" descr="D:\Для размещения\Росреестр\06_Земля для туризм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ля размещения\Росреестр\06_Земля для туризм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7586" cy="32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6897" w:rsidRDefault="00097F28">
      <w:pPr>
        <w:pStyle w:val="af8"/>
        <w:spacing w:line="360" w:lineRule="auto"/>
        <w:ind w:firstLine="708"/>
        <w:jc w:val="both"/>
        <w:rPr>
          <w:rFonts w:ascii="Tinos" w:eastAsia="Tinos" w:hAnsi="Tinos" w:cs="Tinos"/>
          <w:color w:val="222222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inline distT="0" distB="0" distL="0" distR="0">
                <wp:extent cx="3286125" cy="1152525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86692496" name="Picture 2"/>
                        <pic:cNvPicPr>
                          <a:picLocks noChangeAspect="1"/>
                        </pic:cNvPicPr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3286125" cy="115252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58.75pt;height:90.75pt;mso-wrap-distance-left:0.00pt;mso-wrap-distance-top:0.00pt;mso-wrap-distance-right:0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nos" w:eastAsia="Tinos" w:hAnsi="Tinos" w:cs="Tinos"/>
          <w:color w:val="222222"/>
          <w:sz w:val="28"/>
          <w:szCs w:val="28"/>
        </w:rPr>
        <w:t xml:space="preserve">                          </w:t>
      </w:r>
      <w:r>
        <w:rPr>
          <w:rFonts w:ascii="Tinos" w:eastAsia="Tinos" w:hAnsi="Tinos" w:cs="Tinos"/>
          <w:b/>
          <w:bCs/>
          <w:color w:val="222222"/>
          <w:sz w:val="28"/>
          <w:szCs w:val="28"/>
        </w:rPr>
        <w:t>06.02.2026</w:t>
      </w:r>
    </w:p>
    <w:p w:rsidR="00266897" w:rsidRDefault="00266897">
      <w:pPr>
        <w:pStyle w:val="af8"/>
        <w:spacing w:line="36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66897" w:rsidRDefault="00097F28">
      <w:pPr>
        <w:pStyle w:val="af8"/>
        <w:spacing w:line="360" w:lineRule="auto"/>
        <w:ind w:firstLine="708"/>
        <w:jc w:val="center"/>
        <w:rPr>
          <w:rFonts w:ascii="Tinos" w:hAnsi="Tinos" w:cs="Tinos"/>
          <w:b/>
          <w:bCs/>
          <w:sz w:val="28"/>
          <w:szCs w:val="28"/>
        </w:rPr>
      </w:pPr>
      <w:bookmarkStart w:id="0" w:name="_GoBack"/>
      <w:r>
        <w:rPr>
          <w:rFonts w:ascii="Tinos" w:eastAsia="Tinos" w:hAnsi="Tinos" w:cs="Tinos"/>
          <w:b/>
          <w:bCs/>
          <w:sz w:val="28"/>
          <w:szCs w:val="28"/>
        </w:rPr>
        <w:t>Как развивается проект «Земля для туризма» на территории региона</w:t>
      </w:r>
    </w:p>
    <w:bookmarkEnd w:id="0"/>
    <w:p w:rsidR="00266897" w:rsidRDefault="00097F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19 объектов</w:t>
      </w:r>
      <w:r>
        <w:rPr>
          <w:rFonts w:ascii="Times New Roman" w:hAnsi="Times New Roman" w:cs="Times New Roman"/>
          <w:sz w:val="28"/>
          <w:szCs w:val="28"/>
        </w:rPr>
        <w:t xml:space="preserve"> туристического интереса было выявлено по итогам работы в рамках проекта «Земля для туризма», который действует </w:t>
      </w:r>
      <w:r>
        <w:rPr>
          <w:rFonts w:ascii="Times New Roman" w:hAnsi="Times New Roman" w:cs="Times New Roman"/>
          <w:sz w:val="28"/>
          <w:szCs w:val="28"/>
        </w:rPr>
        <w:t>на территории Самарской области с 2023 года.   Сформированный земельный фонд земельных участков и территорий, расположенных в непосредственной близости к объектам туристического интереса и потенциальных для туристических целей на территории Самарской облас</w:t>
      </w:r>
      <w:r>
        <w:rPr>
          <w:rFonts w:ascii="Times New Roman" w:hAnsi="Times New Roman" w:cs="Times New Roman"/>
          <w:sz w:val="28"/>
          <w:szCs w:val="28"/>
        </w:rPr>
        <w:t xml:space="preserve">ти, в рамках проводимых работ, составил более </w:t>
      </w:r>
      <w:r>
        <w:rPr>
          <w:rFonts w:ascii="Times New Roman" w:hAnsi="Times New Roman" w:cs="Times New Roman"/>
          <w:b/>
          <w:bCs/>
          <w:sz w:val="28"/>
          <w:szCs w:val="28"/>
        </w:rPr>
        <w:t>473 га.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66897" w:rsidRDefault="00097F2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проекта было вовлечено в оборот в туристических целях 4 земельных участка общей площадью 14,7 гектаров. </w:t>
      </w:r>
    </w:p>
    <w:p w:rsidR="00266897" w:rsidRDefault="00097F2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>В 2026 году проект «Земля для туризма» продолжит активное развитие на территории Самар</w:t>
      </w:r>
      <w:r>
        <w:rPr>
          <w:rFonts w:ascii="Times New Roman" w:hAnsi="Times New Roman" w:cs="Times New Roman"/>
          <w:sz w:val="28"/>
          <w:szCs w:val="28"/>
        </w:rPr>
        <w:t xml:space="preserve">ской области. Все актуальные сведения по выявленным в рамках проекта земельным участкам и территориям  </w:t>
      </w:r>
      <w:proofErr w:type="gramStart"/>
      <w:r>
        <w:rPr>
          <w:rFonts w:ascii="Times New Roman" w:hAnsi="Times New Roman" w:cs="Times New Roman"/>
          <w:sz w:val="28"/>
          <w:szCs w:val="28"/>
        </w:rPr>
        <w:t>будут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размещаются в сервисе «Земля для туризма» на платформе ФГИС ЕЦП НСПД по ссылке: </w:t>
      </w:r>
      <w:r>
        <w:rPr>
          <w:rFonts w:ascii="Times New Roman" w:hAnsi="Times New Roman" w:cs="Times New Roman"/>
          <w:i/>
          <w:iCs/>
          <w:sz w:val="28"/>
          <w:szCs w:val="28"/>
        </w:rPr>
        <w:t>https://nspd.gov.ru.</w:t>
      </w:r>
      <w:r>
        <w:rPr>
          <w:rFonts w:ascii="Times New Roman" w:hAnsi="Times New Roman" w:cs="Times New Roman"/>
          <w:sz w:val="28"/>
          <w:szCs w:val="28"/>
        </w:rPr>
        <w:t xml:space="preserve">  Все заинтересованные лица, в том </w:t>
      </w:r>
      <w:proofErr w:type="gramStart"/>
      <w:r>
        <w:rPr>
          <w:rFonts w:ascii="Times New Roman" w:hAnsi="Times New Roman" w:cs="Times New Roman"/>
          <w:sz w:val="28"/>
          <w:szCs w:val="28"/>
        </w:rPr>
        <w:t>числе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потенц</w:t>
      </w:r>
      <w:r>
        <w:rPr>
          <w:rFonts w:ascii="Times New Roman" w:hAnsi="Times New Roman" w:cs="Times New Roman"/>
          <w:sz w:val="28"/>
          <w:szCs w:val="28"/>
        </w:rPr>
        <w:t>иальные инвесторы, могут в режиме онлайн подать заявление о предоставлении интересующего их земельного участка.</w:t>
      </w:r>
    </w:p>
    <w:p w:rsidR="00266897" w:rsidRDefault="00097F2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>Получить информацию о свободном участке для туризма можно двумя способами –  на карте или списком на главной странице </w:t>
      </w:r>
      <w:hyperlink r:id="rId11" w:tooltip="https://nspd.gov.ru/tourism-nspd" w:history="1">
        <w:r>
          <w:rPr>
            <w:rFonts w:ascii="Times New Roman" w:hAnsi="Times New Roman" w:cs="Times New Roman"/>
            <w:sz w:val="28"/>
            <w:szCs w:val="28"/>
          </w:rPr>
          <w:t>сервиса</w:t>
        </w:r>
      </w:hyperlink>
      <w:r>
        <w:rPr>
          <w:rFonts w:ascii="Times New Roman" w:hAnsi="Times New Roman" w:cs="Times New Roman"/>
          <w:sz w:val="28"/>
          <w:szCs w:val="28"/>
        </w:rPr>
        <w:t> «Земля для туризма» на платформе ФГИС ЕЦП НСПД. Для поиска необходимых участков на карте необходимо воспользоваться кнопкой «Найти свободный участок для туризма на</w:t>
      </w:r>
      <w:r>
        <w:rPr>
          <w:rFonts w:ascii="Times New Roman" w:hAnsi="Times New Roman" w:cs="Times New Roman"/>
          <w:sz w:val="28"/>
          <w:szCs w:val="28"/>
        </w:rPr>
        <w:t xml:space="preserve"> карте». Для  предоставления сведений в формате списка необходимо выбрать кнопку «Найти свободный участок для туризма в списке».</w:t>
      </w:r>
    </w:p>
    <w:p w:rsidR="00266897" w:rsidRDefault="00097F2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>Для уточнения параметров поиска земельного участка необходимо указать адрес, выбрать цель использования, а также, при необходим</w:t>
      </w:r>
      <w:r>
        <w:rPr>
          <w:rFonts w:ascii="Times New Roman" w:hAnsi="Times New Roman" w:cs="Times New Roman"/>
          <w:sz w:val="28"/>
          <w:szCs w:val="28"/>
        </w:rPr>
        <w:t>ости, указать иные требуемые параметры фильтрации в расширенном наборе фильтров.</w:t>
      </w:r>
    </w:p>
    <w:p w:rsidR="00266897" w:rsidRDefault="00097F2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предоставления земельного участка можно выбрать необходимые услуги по предоставлению земельного участка и сформировать комплект документов на сайте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воспользоват</w:t>
      </w:r>
      <w:r>
        <w:rPr>
          <w:rFonts w:ascii="Times New Roman" w:hAnsi="Times New Roman" w:cs="Times New Roman"/>
          <w:sz w:val="28"/>
          <w:szCs w:val="28"/>
        </w:rPr>
        <w:t>ься сервисом ФГИС ЕЦП НСПД «Земля просто».</w:t>
      </w:r>
    </w:p>
    <w:p w:rsidR="00266897" w:rsidRDefault="0026689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6897" w:rsidRDefault="00097F2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300" w:line="360" w:lineRule="auto"/>
        <w:jc w:val="both"/>
        <w:rPr>
          <w:rFonts w:ascii="Tinos" w:hAnsi="Tinos" w:cs="Tino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inline distT="0" distB="0" distL="0" distR="0">
                <wp:extent cx="6115050" cy="635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01774919" name="Picture 3"/>
                        <pic:cNvPicPr>
                          <a:picLocks noChangeAspect="1"/>
                        </pic:cNvPicPr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6115050" cy="63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81.50pt;height:0.50pt;mso-wrap-distance-left:0.00pt;mso-wrap-distance-top:0.00pt;mso-wrap-distance-right:0.00pt;mso-wrap-distance-bottom:0.00pt;" stroked="false">
                <v:path textboxrect="0,0,0,0"/>
                <v:imagedata r:id="rId13" o:title=""/>
              </v:shape>
            </w:pict>
          </mc:Fallback>
        </mc:AlternateContent>
      </w:r>
      <w:r>
        <w:rPr>
          <w:rFonts w:ascii="Times New Roman" w:hAnsi="Times New Roman" w:cs="Times New Roman"/>
        </w:rPr>
        <w:t xml:space="preserve">Материал подготовлен Управлением </w:t>
      </w:r>
      <w:proofErr w:type="spellStart"/>
      <w:r>
        <w:rPr>
          <w:rFonts w:ascii="Times New Roman" w:hAnsi="Times New Roman" w:cs="Times New Roman"/>
        </w:rPr>
        <w:t>Росреестра</w:t>
      </w:r>
      <w:proofErr w:type="spellEnd"/>
      <w:r>
        <w:rPr>
          <w:rFonts w:ascii="Times New Roman" w:hAnsi="Times New Roman" w:cs="Times New Roman"/>
        </w:rPr>
        <w:t xml:space="preserve"> по Самарской области</w:t>
      </w:r>
    </w:p>
    <w:sectPr w:rsidR="00266897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7F28" w:rsidRDefault="00097F28">
      <w:pPr>
        <w:spacing w:after="0" w:line="240" w:lineRule="auto"/>
      </w:pPr>
      <w:r>
        <w:separator/>
      </w:r>
    </w:p>
  </w:endnote>
  <w:endnote w:type="continuationSeparator" w:id="0">
    <w:p w:rsidR="00097F28" w:rsidRDefault="00097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nos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7F28" w:rsidRDefault="00097F28">
      <w:pPr>
        <w:spacing w:after="0" w:line="240" w:lineRule="auto"/>
      </w:pPr>
      <w:r>
        <w:separator/>
      </w:r>
    </w:p>
  </w:footnote>
  <w:footnote w:type="continuationSeparator" w:id="0">
    <w:p w:rsidR="00097F28" w:rsidRDefault="00097F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9952DE"/>
    <w:multiLevelType w:val="hybridMultilevel"/>
    <w:tmpl w:val="AD3ECA4C"/>
    <w:lvl w:ilvl="0" w:tplc="5C2671BE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12DA71E0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</w:rPr>
    </w:lvl>
    <w:lvl w:ilvl="2" w:tplc="1310B612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</w:rPr>
    </w:lvl>
    <w:lvl w:ilvl="3" w:tplc="4ACE316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A19445FE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5" w:tplc="B1E8AA90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</w:rPr>
    </w:lvl>
    <w:lvl w:ilvl="6" w:tplc="E6644CA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0F1CE352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8" w:tplc="5EFA28EE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</w:rPr>
    </w:lvl>
  </w:abstractNum>
  <w:abstractNum w:abstractNumId="1">
    <w:nsid w:val="5A5B3010"/>
    <w:multiLevelType w:val="hybridMultilevel"/>
    <w:tmpl w:val="48147588"/>
    <w:lvl w:ilvl="0" w:tplc="862CE6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782A61C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AC0547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0D08D7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7CDDA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43CED9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2F2A34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0016D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65A05F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7DD5110"/>
    <w:multiLevelType w:val="hybridMultilevel"/>
    <w:tmpl w:val="14BCCE96"/>
    <w:lvl w:ilvl="0" w:tplc="DC94D8B2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333333"/>
        <w:sz w:val="21"/>
      </w:rPr>
    </w:lvl>
    <w:lvl w:ilvl="1" w:tplc="A5F8AE54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333333"/>
        <w:sz w:val="21"/>
      </w:rPr>
    </w:lvl>
    <w:lvl w:ilvl="2" w:tplc="7C5EBABC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333333"/>
        <w:sz w:val="21"/>
      </w:rPr>
    </w:lvl>
    <w:lvl w:ilvl="3" w:tplc="49A8122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333333"/>
        <w:sz w:val="21"/>
      </w:rPr>
    </w:lvl>
    <w:lvl w:ilvl="4" w:tplc="6BAAE298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333333"/>
        <w:sz w:val="21"/>
      </w:rPr>
    </w:lvl>
    <w:lvl w:ilvl="5" w:tplc="8B26B6A4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333333"/>
        <w:sz w:val="21"/>
      </w:rPr>
    </w:lvl>
    <w:lvl w:ilvl="6" w:tplc="3B1C357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333333"/>
        <w:sz w:val="21"/>
      </w:rPr>
    </w:lvl>
    <w:lvl w:ilvl="7" w:tplc="832EE4F0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333333"/>
        <w:sz w:val="21"/>
      </w:rPr>
    </w:lvl>
    <w:lvl w:ilvl="8" w:tplc="4D0E6E2A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333333"/>
        <w:sz w:val="21"/>
      </w:rPr>
    </w:lvl>
  </w:abstractNum>
  <w:abstractNum w:abstractNumId="3">
    <w:nsid w:val="68FF53A2"/>
    <w:multiLevelType w:val="hybridMultilevel"/>
    <w:tmpl w:val="7A1268E2"/>
    <w:lvl w:ilvl="0" w:tplc="1AA8FEAE">
      <w:start w:val="1"/>
      <w:numFmt w:val="bullet"/>
      <w:lvlText w:val="–"/>
      <w:lvlJc w:val="left"/>
      <w:pPr>
        <w:ind w:left="1276" w:hanging="360"/>
      </w:pPr>
      <w:rPr>
        <w:rFonts w:ascii="Arial" w:eastAsia="Arial" w:hAnsi="Arial" w:cs="Arial" w:hint="default"/>
      </w:rPr>
    </w:lvl>
    <w:lvl w:ilvl="1" w:tplc="EB1C1084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 w:hint="default"/>
      </w:rPr>
    </w:lvl>
    <w:lvl w:ilvl="2" w:tplc="EC5E8C96">
      <w:start w:val="1"/>
      <w:numFmt w:val="bullet"/>
      <w:lvlText w:val="§"/>
      <w:lvlJc w:val="left"/>
      <w:pPr>
        <w:ind w:left="2716" w:hanging="360"/>
      </w:pPr>
      <w:rPr>
        <w:rFonts w:ascii="Wingdings" w:eastAsia="Wingdings" w:hAnsi="Wingdings" w:cs="Wingdings" w:hint="default"/>
      </w:rPr>
    </w:lvl>
    <w:lvl w:ilvl="3" w:tplc="EE52880E">
      <w:start w:val="1"/>
      <w:numFmt w:val="bullet"/>
      <w:lvlText w:val="·"/>
      <w:lvlJc w:val="left"/>
      <w:pPr>
        <w:ind w:left="3436" w:hanging="360"/>
      </w:pPr>
      <w:rPr>
        <w:rFonts w:ascii="Symbol" w:eastAsia="Symbol" w:hAnsi="Symbol" w:cs="Symbol" w:hint="default"/>
      </w:rPr>
    </w:lvl>
    <w:lvl w:ilvl="4" w:tplc="F858D478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 w:hint="default"/>
      </w:rPr>
    </w:lvl>
    <w:lvl w:ilvl="5" w:tplc="9EA8437E">
      <w:start w:val="1"/>
      <w:numFmt w:val="bullet"/>
      <w:lvlText w:val="§"/>
      <w:lvlJc w:val="left"/>
      <w:pPr>
        <w:ind w:left="4876" w:hanging="360"/>
      </w:pPr>
      <w:rPr>
        <w:rFonts w:ascii="Wingdings" w:eastAsia="Wingdings" w:hAnsi="Wingdings" w:cs="Wingdings" w:hint="default"/>
      </w:rPr>
    </w:lvl>
    <w:lvl w:ilvl="6" w:tplc="C446233A">
      <w:start w:val="1"/>
      <w:numFmt w:val="bullet"/>
      <w:lvlText w:val="·"/>
      <w:lvlJc w:val="left"/>
      <w:pPr>
        <w:ind w:left="5596" w:hanging="360"/>
      </w:pPr>
      <w:rPr>
        <w:rFonts w:ascii="Symbol" w:eastAsia="Symbol" w:hAnsi="Symbol" w:cs="Symbol" w:hint="default"/>
      </w:rPr>
    </w:lvl>
    <w:lvl w:ilvl="7" w:tplc="AAD67326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 w:hint="default"/>
      </w:rPr>
    </w:lvl>
    <w:lvl w:ilvl="8" w:tplc="F45E6220">
      <w:start w:val="1"/>
      <w:numFmt w:val="bullet"/>
      <w:lvlText w:val="§"/>
      <w:lvlJc w:val="left"/>
      <w:pPr>
        <w:ind w:left="7036" w:hanging="360"/>
      </w:pPr>
      <w:rPr>
        <w:rFonts w:ascii="Wingdings" w:eastAsia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897"/>
    <w:rsid w:val="00097F28"/>
    <w:rsid w:val="00266897"/>
    <w:rsid w:val="008F3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12">
    <w:name w:val="Обычный (веб)1"/>
    <w:uiPriority w:val="9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310">
    <w:name w:val="Основной текст 3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var">
    <w:name w:val="var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ide">
    <w:name w:val="hid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Balloon Text"/>
    <w:basedOn w:val="a"/>
    <w:link w:val="afb"/>
    <w:uiPriority w:val="99"/>
    <w:semiHidden/>
    <w:unhideWhenUsed/>
    <w:rsid w:val="008F39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8F39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12">
    <w:name w:val="Обычный (веб)1"/>
    <w:uiPriority w:val="9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310">
    <w:name w:val="Основной текст 3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var">
    <w:name w:val="var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ide">
    <w:name w:val="hid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Balloon Text"/>
    <w:basedOn w:val="a"/>
    <w:link w:val="afb"/>
    <w:uiPriority w:val="99"/>
    <w:semiHidden/>
    <w:unhideWhenUsed/>
    <w:rsid w:val="008F39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8F39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20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nspd.gov.ru/tourism-nspd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1793</Characters>
  <Application>Microsoft Office Word</Application>
  <DocSecurity>0</DocSecurity>
  <Lines>14</Lines>
  <Paragraphs>4</Paragraphs>
  <ScaleCrop>false</ScaleCrop>
  <Company>SPecialiST RePack</Company>
  <LinksUpToDate>false</LinksUpToDate>
  <CharactersWithSpaces>2103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Ирина Лысенко</cp:lastModifiedBy>
  <cp:revision>50</cp:revision>
  <dcterms:created xsi:type="dcterms:W3CDTF">2025-04-09T05:40:00Z</dcterms:created>
  <dcterms:modified xsi:type="dcterms:W3CDTF">2026-02-06T12:02:00Z</dcterms:modified>
</cp:coreProperties>
</file>